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B18" w:rsidRDefault="00FA5B18">
      <w:pPr>
        <w:autoSpaceDE w:val="0"/>
        <w:rPr>
          <w:rFonts w:ascii="Verdana" w:hAnsi="Verdana"/>
        </w:rPr>
      </w:pPr>
    </w:p>
    <w:p w:rsidR="00FA5B18" w:rsidRDefault="00FA5B18">
      <w:pPr>
        <w:autoSpaceDE w:val="0"/>
        <w:rPr>
          <w:rFonts w:ascii="Verdana" w:hAnsi="Verdana"/>
        </w:rPr>
      </w:pPr>
    </w:p>
    <w:p w:rsidR="00FA5B18" w:rsidRDefault="00FA5B18">
      <w:pPr>
        <w:autoSpaceDE w:val="0"/>
        <w:rPr>
          <w:rFonts w:ascii="Verdana" w:hAnsi="Verdana"/>
        </w:rPr>
      </w:pPr>
    </w:p>
    <w:p w:rsidR="00FA5B18" w:rsidRDefault="00FA5B18">
      <w:pPr>
        <w:autoSpaceDE w:val="0"/>
        <w:rPr>
          <w:rFonts w:ascii="Verdana" w:hAnsi="Verdana"/>
        </w:rPr>
      </w:pPr>
    </w:p>
    <w:p w:rsidR="00FA5B18" w:rsidRDefault="0019397E">
      <w:pPr>
        <w:autoSpaceDE w:val="0"/>
        <w:rPr>
          <w:rFonts w:ascii="Verdana" w:hAnsi="Verdana"/>
        </w:rPr>
      </w:pPr>
      <w:r>
        <w:rPr>
          <w:noProof/>
          <w:lang w:val="et-EE" w:eastAsia="et-EE"/>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3579495" cy="1446530"/>
            <wp:effectExtent l="1905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579495" cy="1446530"/>
                    </a:xfrm>
                    <a:prstGeom prst="rect">
                      <a:avLst/>
                    </a:prstGeom>
                    <a:solidFill>
                      <a:srgbClr val="FFFFFF"/>
                    </a:solidFill>
                    <a:ln w="9525">
                      <a:noFill/>
                      <a:miter lim="800000"/>
                      <a:headEnd/>
                      <a:tailEnd/>
                    </a:ln>
                  </pic:spPr>
                </pic:pic>
              </a:graphicData>
            </a:graphic>
          </wp:anchor>
        </w:drawing>
      </w:r>
    </w:p>
    <w:p w:rsidR="00FA5B18" w:rsidRDefault="00FA5B18">
      <w:pPr>
        <w:autoSpaceDE w:val="0"/>
        <w:rPr>
          <w:rFonts w:ascii="Verdana" w:hAnsi="Verdana"/>
        </w:rPr>
      </w:pPr>
    </w:p>
    <w:p w:rsidR="00FA5B18" w:rsidRDefault="00FA5B18">
      <w:pPr>
        <w:autoSpaceDE w:val="0"/>
        <w:jc w:val="center"/>
        <w:rPr>
          <w:rFonts w:ascii="Verdana" w:hAnsi="Verdana"/>
        </w:rPr>
      </w:pPr>
    </w:p>
    <w:p w:rsidR="00FA5B18" w:rsidRDefault="00FA5B18">
      <w:pPr>
        <w:autoSpaceDE w:val="0"/>
        <w:jc w:val="center"/>
        <w:rPr>
          <w:rFonts w:ascii="Verdana" w:eastAsia="Gill Sans MT" w:hAnsi="Verdana" w:cs="Gill Sans MT"/>
          <w:b/>
          <w:bCs/>
          <w:color w:val="000000"/>
          <w:sz w:val="28"/>
          <w:szCs w:val="28"/>
        </w:rPr>
      </w:pPr>
      <w:r>
        <w:rPr>
          <w:rFonts w:ascii="Verdana" w:eastAsia="Gill Sans MT" w:hAnsi="Verdana" w:cs="Gill Sans MT"/>
          <w:b/>
          <w:bCs/>
          <w:color w:val="000000"/>
          <w:sz w:val="28"/>
          <w:szCs w:val="28"/>
        </w:rPr>
        <w:t xml:space="preserve">LIFELONG LEARNING PROGRAMME </w:t>
      </w:r>
    </w:p>
    <w:p w:rsidR="00FA5B18" w:rsidRDefault="00FA5B18">
      <w:pPr>
        <w:autoSpaceDE w:val="0"/>
        <w:jc w:val="center"/>
        <w:rPr>
          <w:rFonts w:ascii="Verdana" w:eastAsia="Gill Sans MT" w:hAnsi="Verdana" w:cs="Gill Sans MT"/>
          <w:b/>
          <w:bCs/>
          <w:color w:val="000000"/>
          <w:sz w:val="28"/>
          <w:szCs w:val="28"/>
        </w:rPr>
      </w:pPr>
    </w:p>
    <w:p w:rsidR="00FA5B18" w:rsidRDefault="00FA5B18">
      <w:pPr>
        <w:autoSpaceDE w:val="0"/>
        <w:jc w:val="center"/>
        <w:rPr>
          <w:rFonts w:ascii="Verdana" w:eastAsia="Gill Sans MT" w:hAnsi="Verdana" w:cs="Gill Sans MT"/>
          <w:b/>
          <w:bCs/>
          <w:color w:val="000000"/>
          <w:sz w:val="28"/>
          <w:szCs w:val="28"/>
        </w:rPr>
      </w:pPr>
      <w:r>
        <w:rPr>
          <w:rFonts w:ascii="Verdana" w:eastAsia="Gill Sans MT" w:hAnsi="Verdana" w:cs="Gill Sans MT"/>
          <w:b/>
          <w:bCs/>
          <w:color w:val="000000"/>
          <w:sz w:val="28"/>
          <w:szCs w:val="28"/>
        </w:rPr>
        <w:t xml:space="preserve">GRUNDTVIG Learning Partnership </w:t>
      </w:r>
    </w:p>
    <w:p w:rsidR="00FA5B18" w:rsidRDefault="00FA5B18">
      <w:pPr>
        <w:autoSpaceDE w:val="0"/>
        <w:jc w:val="center"/>
        <w:rPr>
          <w:rFonts w:ascii="Verdana" w:hAnsi="Verdana"/>
          <w:sz w:val="28"/>
          <w:szCs w:val="28"/>
        </w:rPr>
      </w:pPr>
    </w:p>
    <w:p w:rsidR="00FA5B18" w:rsidRDefault="00FA5B18">
      <w:pPr>
        <w:autoSpaceDE w:val="0"/>
        <w:jc w:val="center"/>
        <w:rPr>
          <w:rFonts w:ascii="Verdana" w:hAnsi="Verdana"/>
        </w:rPr>
      </w:pPr>
    </w:p>
    <w:p w:rsidR="00FA5B18" w:rsidRDefault="00FA5B18">
      <w:pPr>
        <w:autoSpaceDE w:val="0"/>
        <w:jc w:val="center"/>
        <w:rPr>
          <w:rFonts w:ascii="Verdana" w:eastAsia="Gill Sans MT" w:hAnsi="Verdana" w:cs="Gill Sans MT"/>
          <w:b/>
          <w:bCs/>
          <w:i/>
          <w:iCs/>
          <w:color w:val="000000"/>
          <w:sz w:val="32"/>
          <w:szCs w:val="32"/>
        </w:rPr>
      </w:pPr>
      <w:r>
        <w:rPr>
          <w:rFonts w:ascii="Verdana" w:eastAsia="Gill Sans MT" w:hAnsi="Verdana" w:cs="Gill Sans MT"/>
          <w:b/>
          <w:bCs/>
          <w:i/>
          <w:iCs/>
          <w:color w:val="000000"/>
          <w:sz w:val="28"/>
          <w:szCs w:val="28"/>
        </w:rPr>
        <w:t>“</w:t>
      </w:r>
      <w:r w:rsidR="00915DA2">
        <w:rPr>
          <w:rFonts w:ascii="Verdana" w:eastAsia="Gill Sans MT" w:hAnsi="Verdana" w:cs="Gill Sans MT"/>
          <w:b/>
          <w:bCs/>
          <w:i/>
          <w:iCs/>
          <w:color w:val="000000"/>
          <w:sz w:val="28"/>
          <w:szCs w:val="28"/>
        </w:rPr>
        <w:t>The history for you and me</w:t>
      </w:r>
      <w:r>
        <w:rPr>
          <w:rFonts w:ascii="Verdana" w:eastAsia="Gill Sans MT" w:hAnsi="Verdana" w:cs="Gill Sans MT"/>
          <w:b/>
          <w:bCs/>
          <w:i/>
          <w:iCs/>
          <w:color w:val="000000"/>
          <w:sz w:val="32"/>
          <w:szCs w:val="32"/>
        </w:rPr>
        <w:t xml:space="preserve">” </w:t>
      </w:r>
    </w:p>
    <w:p w:rsidR="00FA5B18" w:rsidRDefault="00FA5B18">
      <w:pPr>
        <w:autoSpaceDE w:val="0"/>
        <w:jc w:val="center"/>
        <w:rPr>
          <w:rFonts w:ascii="Verdana" w:hAnsi="Verdana"/>
        </w:rPr>
      </w:pPr>
    </w:p>
    <w:p w:rsidR="00FA5B18" w:rsidRDefault="00FA5B18">
      <w:pPr>
        <w:autoSpaceDE w:val="0"/>
        <w:jc w:val="center"/>
        <w:rPr>
          <w:rFonts w:ascii="Verdana" w:hAnsi="Verdana"/>
        </w:rPr>
      </w:pPr>
    </w:p>
    <w:p w:rsidR="00FA5B18" w:rsidRDefault="00FA5B18">
      <w:pPr>
        <w:autoSpaceDE w:val="0"/>
        <w:rPr>
          <w:rFonts w:ascii="Verdana" w:eastAsia="Gill Sans MT" w:hAnsi="Verdana" w:cs="Gill Sans MT"/>
          <w:b/>
          <w:bCs/>
          <w:color w:val="000000"/>
          <w:sz w:val="23"/>
          <w:szCs w:val="23"/>
        </w:rPr>
      </w:pPr>
      <w:r>
        <w:rPr>
          <w:rFonts w:ascii="Verdana" w:eastAsia="Gill Sans MT" w:hAnsi="Verdana" w:cs="Gill Sans MT"/>
          <w:b/>
          <w:bCs/>
          <w:color w:val="000000"/>
          <w:sz w:val="23"/>
          <w:szCs w:val="23"/>
        </w:rPr>
        <w:t xml:space="preserve"> </w:t>
      </w:r>
    </w:p>
    <w:p w:rsidR="00B06E04" w:rsidRDefault="00B06E04">
      <w:pPr>
        <w:autoSpaceDE w:val="0"/>
        <w:rPr>
          <w:rFonts w:ascii="Verdana" w:eastAsia="Gill Sans MT" w:hAnsi="Verdana" w:cs="Gill Sans MT"/>
          <w:b/>
          <w:color w:val="000000"/>
          <w:sz w:val="23"/>
          <w:szCs w:val="23"/>
        </w:rPr>
      </w:pPr>
    </w:p>
    <w:p w:rsidR="00B06E04" w:rsidRDefault="00B06E04">
      <w:pPr>
        <w:autoSpaceDE w:val="0"/>
        <w:rPr>
          <w:rFonts w:ascii="Verdana" w:eastAsia="Gill Sans MT" w:hAnsi="Verdana" w:cs="Gill Sans MT"/>
          <w:b/>
          <w:color w:val="000000"/>
          <w:sz w:val="23"/>
          <w:szCs w:val="23"/>
        </w:rPr>
      </w:pPr>
    </w:p>
    <w:p w:rsidR="00FA5B18" w:rsidRPr="00035407" w:rsidRDefault="00035407">
      <w:pPr>
        <w:autoSpaceDE w:val="0"/>
        <w:rPr>
          <w:rFonts w:ascii="Verdana" w:eastAsia="Gill Sans MT" w:hAnsi="Verdana" w:cs="Gill Sans MT"/>
          <w:b/>
          <w:color w:val="000000"/>
          <w:sz w:val="23"/>
          <w:szCs w:val="23"/>
        </w:rPr>
      </w:pPr>
      <w:r w:rsidRPr="00035407">
        <w:rPr>
          <w:rFonts w:ascii="Verdana" w:eastAsia="Gill Sans MT" w:hAnsi="Verdana" w:cs="Gill Sans MT"/>
          <w:b/>
          <w:color w:val="000000"/>
          <w:sz w:val="23"/>
          <w:szCs w:val="23"/>
        </w:rPr>
        <w:t>Date:</w:t>
      </w:r>
      <w:r w:rsidR="00FA5B18" w:rsidRPr="00035407">
        <w:rPr>
          <w:rFonts w:ascii="Verdana" w:eastAsia="Gill Sans MT" w:hAnsi="Verdana" w:cs="Gill Sans MT"/>
          <w:b/>
          <w:color w:val="000000"/>
          <w:sz w:val="23"/>
          <w:szCs w:val="23"/>
        </w:rPr>
        <w:t xml:space="preserve">  </w:t>
      </w:r>
    </w:p>
    <w:p w:rsidR="00FA5B18" w:rsidRDefault="00035407">
      <w:pPr>
        <w:autoSpaceDE w:val="0"/>
        <w:rPr>
          <w:rFonts w:ascii="Verdana" w:eastAsia="Gill Sans MT" w:hAnsi="Verdana" w:cs="Gill Sans MT"/>
          <w:color w:val="000000"/>
          <w:sz w:val="23"/>
          <w:szCs w:val="23"/>
        </w:rPr>
      </w:pPr>
      <w:r>
        <w:rPr>
          <w:rFonts w:ascii="Verdana" w:eastAsia="Gill Sans MT" w:hAnsi="Verdana" w:cs="Gill Sans MT"/>
          <w:color w:val="000000"/>
          <w:sz w:val="23"/>
          <w:szCs w:val="23"/>
        </w:rPr>
        <w:t>10-11th December</w:t>
      </w:r>
      <w:r w:rsidR="00915DA2">
        <w:rPr>
          <w:rFonts w:ascii="Verdana" w:eastAsia="Gill Sans MT" w:hAnsi="Verdana" w:cs="Gill Sans MT"/>
          <w:color w:val="000000"/>
          <w:sz w:val="23"/>
          <w:szCs w:val="23"/>
        </w:rPr>
        <w:t xml:space="preserve"> 2012</w:t>
      </w:r>
    </w:p>
    <w:p w:rsidR="00FA5B18" w:rsidRDefault="00FA5B18">
      <w:pPr>
        <w:autoSpaceDE w:val="0"/>
        <w:rPr>
          <w:rFonts w:ascii="Verdana" w:hAnsi="Verdana"/>
        </w:rPr>
      </w:pPr>
    </w:p>
    <w:p w:rsidR="00FA5B18" w:rsidRDefault="00FA5B18">
      <w:pPr>
        <w:autoSpaceDE w:val="0"/>
        <w:rPr>
          <w:rFonts w:ascii="Verdana" w:eastAsia="Gill Sans MT" w:hAnsi="Verdana" w:cs="Gill Sans MT"/>
          <w:b/>
          <w:bCs/>
          <w:color w:val="000000"/>
          <w:sz w:val="23"/>
          <w:szCs w:val="23"/>
        </w:rPr>
      </w:pPr>
      <w:r>
        <w:rPr>
          <w:rFonts w:ascii="Verdana" w:eastAsia="Gill Sans MT" w:hAnsi="Verdana" w:cs="Gill Sans MT"/>
          <w:b/>
          <w:bCs/>
          <w:color w:val="000000"/>
        </w:rPr>
        <w:t>Location:</w:t>
      </w:r>
      <w:r>
        <w:rPr>
          <w:rFonts w:ascii="Verdana" w:eastAsia="Gill Sans MT" w:hAnsi="Verdana" w:cs="Gill Sans MT"/>
          <w:b/>
          <w:bCs/>
          <w:color w:val="000000"/>
          <w:sz w:val="23"/>
          <w:szCs w:val="23"/>
        </w:rPr>
        <w:t xml:space="preserve"> </w:t>
      </w:r>
    </w:p>
    <w:p w:rsidR="00915DA2" w:rsidRDefault="00035407">
      <w:pPr>
        <w:autoSpaceDE w:val="0"/>
        <w:rPr>
          <w:rFonts w:ascii="Verdana" w:eastAsia="Gill Sans MT" w:hAnsi="Verdana" w:cs="Gill Sans MT"/>
          <w:color w:val="000000"/>
          <w:sz w:val="23"/>
          <w:szCs w:val="23"/>
        </w:rPr>
      </w:pPr>
      <w:r>
        <w:rPr>
          <w:rFonts w:ascii="Verdana" w:eastAsia="Gill Sans MT" w:hAnsi="Verdana" w:cs="Gill Sans MT"/>
          <w:color w:val="000000"/>
          <w:sz w:val="23"/>
          <w:szCs w:val="23"/>
        </w:rPr>
        <w:t>Dover, Kent</w:t>
      </w:r>
      <w:r w:rsidR="00915DA2">
        <w:rPr>
          <w:rFonts w:ascii="Verdana" w:eastAsia="Gill Sans MT" w:hAnsi="Verdana" w:cs="Gill Sans MT"/>
          <w:color w:val="000000"/>
          <w:sz w:val="23"/>
          <w:szCs w:val="23"/>
        </w:rPr>
        <w:t xml:space="preserve"> </w:t>
      </w:r>
    </w:p>
    <w:p w:rsidR="00934C50" w:rsidRPr="00934C50" w:rsidRDefault="00934C50" w:rsidP="00934C50">
      <w:pPr>
        <w:autoSpaceDE w:val="0"/>
        <w:jc w:val="center"/>
        <w:rPr>
          <w:rFonts w:ascii="Verdana" w:eastAsia="Gill Sans MT" w:hAnsi="Verdana" w:cs="Gill Sans MT"/>
          <w:color w:val="000000"/>
        </w:rPr>
      </w:pPr>
    </w:p>
    <w:p w:rsidR="00FA5B18" w:rsidRDefault="00FA5B18">
      <w:pPr>
        <w:autoSpaceDE w:val="0"/>
        <w:rPr>
          <w:rFonts w:ascii="Verdana" w:hAnsi="Verdana"/>
        </w:rPr>
      </w:pPr>
    </w:p>
    <w:p w:rsidR="00FA5B18" w:rsidRDefault="00035407">
      <w:pPr>
        <w:autoSpaceDE w:val="0"/>
        <w:rPr>
          <w:rFonts w:ascii="Verdana" w:eastAsia="Gill Sans MT" w:hAnsi="Verdana" w:cs="Gill Sans MT"/>
          <w:color w:val="000000"/>
        </w:rPr>
      </w:pPr>
      <w:r>
        <w:rPr>
          <w:rFonts w:ascii="Verdana" w:eastAsia="Gill Sans MT" w:hAnsi="Verdana" w:cs="Gill Sans MT"/>
          <w:b/>
          <w:bCs/>
          <w:color w:val="000000"/>
        </w:rPr>
        <w:t>Workshop 1</w:t>
      </w:r>
      <w:r w:rsidR="00915DA2">
        <w:rPr>
          <w:rFonts w:ascii="Verdana" w:eastAsia="Gill Sans MT" w:hAnsi="Verdana" w:cs="Gill Sans MT"/>
          <w:b/>
          <w:bCs/>
          <w:color w:val="000000"/>
        </w:rPr>
        <w:t xml:space="preserve">: </w:t>
      </w:r>
      <w:r>
        <w:rPr>
          <w:rFonts w:ascii="Verdana" w:eastAsia="Gill Sans MT" w:hAnsi="Verdana" w:cs="Gill Sans MT"/>
          <w:bCs/>
          <w:color w:val="000000"/>
        </w:rPr>
        <w:t>Developments of the list of criteria based on which buildings of historical</w:t>
      </w:r>
      <w:r w:rsidR="00B06E04">
        <w:rPr>
          <w:rFonts w:ascii="Verdana" w:eastAsia="Gill Sans MT" w:hAnsi="Verdana" w:cs="Gill Sans MT"/>
          <w:bCs/>
          <w:color w:val="000000"/>
        </w:rPr>
        <w:t xml:space="preserve"> heritage will be chosen for the project (Stage 1)</w:t>
      </w:r>
      <w:r w:rsidR="00915DA2">
        <w:rPr>
          <w:rFonts w:ascii="Verdana" w:eastAsia="Gill Sans MT" w:hAnsi="Verdana" w:cs="Gill Sans MT"/>
          <w:color w:val="000000"/>
        </w:rPr>
        <w:t xml:space="preserve"> </w:t>
      </w:r>
    </w:p>
    <w:p w:rsidR="00FA5B18" w:rsidRDefault="00FA5B18">
      <w:pPr>
        <w:autoSpaceDE w:val="0"/>
        <w:jc w:val="center"/>
        <w:rPr>
          <w:rFonts w:ascii="Verdana" w:hAnsi="Verdana"/>
        </w:rPr>
      </w:pPr>
    </w:p>
    <w:p w:rsidR="00FA5B18" w:rsidRDefault="00FA5B18">
      <w:pPr>
        <w:autoSpaceDE w:val="0"/>
        <w:jc w:val="center"/>
        <w:rPr>
          <w:rFonts w:ascii="Verdana" w:hAnsi="Verdana"/>
        </w:rPr>
      </w:pPr>
    </w:p>
    <w:p w:rsidR="00FA5B18" w:rsidRDefault="00FA5B18">
      <w:pPr>
        <w:autoSpaceDE w:val="0"/>
        <w:jc w:val="center"/>
        <w:rPr>
          <w:rFonts w:ascii="Verdana" w:hAnsi="Verdana"/>
        </w:rPr>
      </w:pPr>
    </w:p>
    <w:p w:rsidR="00FA5B18" w:rsidRDefault="00684CB0">
      <w:pPr>
        <w:autoSpaceDE w:val="0"/>
        <w:jc w:val="center"/>
        <w:rPr>
          <w:rFonts w:ascii="Verdana" w:hAnsi="Verdana"/>
        </w:rPr>
      </w:pPr>
      <w:r>
        <w:rPr>
          <w:rFonts w:ascii="Verdana" w:hAnsi="Verdana"/>
        </w:rPr>
        <w:br w:type="page"/>
      </w:r>
    </w:p>
    <w:p w:rsidR="00FA5B18" w:rsidRDefault="00FA5B18">
      <w:pPr>
        <w:autoSpaceDE w:val="0"/>
        <w:jc w:val="center"/>
        <w:rPr>
          <w:rFonts w:ascii="Verdana" w:eastAsia="Gill Sans MT" w:hAnsi="Verdana" w:cs="Gill Sans MT"/>
          <w:b/>
          <w:bCs/>
          <w:color w:val="000000"/>
        </w:rPr>
      </w:pPr>
      <w:r>
        <w:rPr>
          <w:rFonts w:ascii="Verdana" w:eastAsia="Gill Sans MT" w:hAnsi="Verdana" w:cs="Gill Sans MT"/>
          <w:b/>
          <w:bCs/>
          <w:color w:val="000000"/>
        </w:rPr>
        <w:t xml:space="preserve">PROGRAMME – Day 1 </w:t>
      </w:r>
    </w:p>
    <w:p w:rsidR="00FA5B18" w:rsidRDefault="00FA0067">
      <w:pPr>
        <w:autoSpaceDE w:val="0"/>
        <w:jc w:val="center"/>
        <w:rPr>
          <w:rFonts w:ascii="Verdana" w:eastAsia="Gill Sans MT" w:hAnsi="Verdana" w:cs="Gill Sans MT"/>
          <w:color w:val="000000"/>
        </w:rPr>
      </w:pPr>
      <w:r>
        <w:rPr>
          <w:rFonts w:ascii="Verdana" w:eastAsia="Gill Sans MT" w:hAnsi="Verdana" w:cs="Gill Sans MT"/>
          <w:color w:val="000000"/>
        </w:rPr>
        <w:t>Monday 10</w:t>
      </w:r>
      <w:r w:rsidR="00FA5B18">
        <w:rPr>
          <w:rFonts w:ascii="Verdana" w:eastAsia="Gill Sans MT" w:hAnsi="Verdana" w:cs="Gill Sans MT"/>
          <w:color w:val="000000"/>
          <w:vertAlign w:val="superscript"/>
        </w:rPr>
        <w:t>th</w:t>
      </w:r>
      <w:r w:rsidR="00FA5B18">
        <w:rPr>
          <w:rFonts w:ascii="Verdana" w:eastAsia="Gill Sans MT" w:hAnsi="Verdana" w:cs="Gill Sans MT"/>
          <w:color w:val="000000"/>
        </w:rPr>
        <w:t xml:space="preserve"> </w:t>
      </w:r>
      <w:r w:rsidR="00B06E04">
        <w:rPr>
          <w:rFonts w:ascii="Verdana" w:eastAsia="Gill Sans MT" w:hAnsi="Verdana" w:cs="Gill Sans MT"/>
          <w:color w:val="000000"/>
        </w:rPr>
        <w:t>December</w:t>
      </w:r>
      <w:r>
        <w:rPr>
          <w:rFonts w:ascii="Verdana" w:eastAsia="Gill Sans MT" w:hAnsi="Verdana" w:cs="Gill Sans MT"/>
          <w:color w:val="000000"/>
        </w:rPr>
        <w:t xml:space="preserve"> 2012</w:t>
      </w:r>
    </w:p>
    <w:p w:rsidR="00934C50" w:rsidRPr="00F6222D" w:rsidRDefault="00934C50" w:rsidP="00F6222D">
      <w:pPr>
        <w:autoSpaceDE w:val="0"/>
        <w:jc w:val="center"/>
        <w:rPr>
          <w:rFonts w:ascii="Verdana" w:eastAsia="Gill Sans MT" w:hAnsi="Verdana" w:cs="Gill Sans MT"/>
          <w:color w:val="000000"/>
        </w:rPr>
      </w:pPr>
      <w:r>
        <w:rPr>
          <w:rFonts w:ascii="Verdana" w:eastAsia="Gill Sans MT" w:hAnsi="Verdana" w:cs="Gill Sans MT"/>
          <w:color w:val="000000"/>
        </w:rPr>
        <w:t xml:space="preserve">  </w:t>
      </w:r>
    </w:p>
    <w:p w:rsidR="006A47A2" w:rsidRDefault="006A47A2">
      <w:pPr>
        <w:autoSpaceDE w:val="0"/>
        <w:rPr>
          <w:rFonts w:ascii="Verdana" w:eastAsia="Calibri" w:hAnsi="Verdana" w:cs="Calibri"/>
          <w:b/>
          <w:bCs/>
          <w:color w:val="000000"/>
        </w:rPr>
      </w:pPr>
    </w:p>
    <w:p w:rsidR="00FA5B18" w:rsidRDefault="00C57857">
      <w:pPr>
        <w:autoSpaceDE w:val="0"/>
        <w:rPr>
          <w:rFonts w:ascii="Verdana" w:eastAsia="Calibri" w:hAnsi="Verdana" w:cs="Calibri"/>
          <w:color w:val="000000"/>
        </w:rPr>
      </w:pPr>
      <w:r>
        <w:rPr>
          <w:rFonts w:ascii="Verdana" w:eastAsia="Calibri" w:hAnsi="Verdana" w:cs="Calibri"/>
          <w:b/>
          <w:bCs/>
          <w:color w:val="000000"/>
        </w:rPr>
        <w:t>0</w:t>
      </w:r>
      <w:r w:rsidR="005011C9">
        <w:rPr>
          <w:rFonts w:ascii="Verdana" w:eastAsia="Calibri" w:hAnsi="Verdana" w:cs="Calibri"/>
          <w:b/>
          <w:bCs/>
          <w:color w:val="000000"/>
        </w:rPr>
        <w:t>9</w:t>
      </w:r>
      <w:r w:rsidR="00934C50" w:rsidRPr="00D85AA4">
        <w:rPr>
          <w:rFonts w:ascii="Verdana" w:eastAsia="Calibri" w:hAnsi="Verdana" w:cs="Calibri"/>
          <w:b/>
          <w:bCs/>
          <w:color w:val="000000"/>
        </w:rPr>
        <w:t>:3</w:t>
      </w:r>
      <w:r w:rsidR="00FA5B18" w:rsidRPr="00D85AA4">
        <w:rPr>
          <w:rFonts w:ascii="Verdana" w:eastAsia="Calibri" w:hAnsi="Verdana" w:cs="Calibri"/>
          <w:b/>
          <w:bCs/>
          <w:color w:val="000000"/>
        </w:rPr>
        <w:t xml:space="preserve">0   </w:t>
      </w:r>
      <w:r w:rsidRPr="006A47A2">
        <w:rPr>
          <w:rFonts w:ascii="Verdana" w:eastAsia="Calibri" w:hAnsi="Verdana" w:cs="Calibri"/>
          <w:bCs/>
          <w:color w:val="000000"/>
        </w:rPr>
        <w:t xml:space="preserve">Pick up outside </w:t>
      </w:r>
      <w:r w:rsidRPr="00C57857">
        <w:rPr>
          <w:rFonts w:ascii="Verdana" w:eastAsia="Calibri" w:hAnsi="Verdana" w:cs="Calibri"/>
          <w:b/>
          <w:bCs/>
          <w:color w:val="000000"/>
        </w:rPr>
        <w:t>Dover Marina Hotel entrance</w:t>
      </w:r>
      <w:r w:rsidRPr="006A47A2">
        <w:rPr>
          <w:rFonts w:ascii="Verdana" w:eastAsia="Calibri" w:hAnsi="Verdana" w:cs="Calibri"/>
          <w:bCs/>
          <w:color w:val="000000"/>
        </w:rPr>
        <w:t xml:space="preserve"> (seafront entrance)</w:t>
      </w:r>
      <w:r>
        <w:rPr>
          <w:rFonts w:ascii="Verdana" w:eastAsia="Calibri" w:hAnsi="Verdana" w:cs="Calibri"/>
          <w:bCs/>
          <w:color w:val="000000"/>
        </w:rPr>
        <w:t xml:space="preserve"> for those staying at Dover Marina Hotel and Premier Inn which is 200 yards away. We will then proceed to the Ramada Hotel to meet our colleagues.</w:t>
      </w:r>
    </w:p>
    <w:p w:rsidR="00FA5B18" w:rsidRPr="007E087D" w:rsidRDefault="00FA5B18">
      <w:pPr>
        <w:autoSpaceDE w:val="0"/>
        <w:rPr>
          <w:rFonts w:ascii="Verdana" w:eastAsia="Calibri" w:hAnsi="Verdana" w:cs="Calibri"/>
          <w:b/>
          <w:bCs/>
          <w:color w:val="000000"/>
        </w:rPr>
      </w:pPr>
    </w:p>
    <w:p w:rsidR="00B06E04" w:rsidRDefault="006A47A2" w:rsidP="00F616DD">
      <w:pPr>
        <w:autoSpaceDE w:val="0"/>
        <w:rPr>
          <w:rFonts w:ascii="Verdana" w:eastAsia="Calibri" w:hAnsi="Verdana" w:cs="Calibri"/>
          <w:b/>
          <w:bCs/>
          <w:color w:val="000000"/>
        </w:rPr>
      </w:pPr>
      <w:r>
        <w:rPr>
          <w:rFonts w:ascii="Verdana" w:eastAsia="Calibri" w:hAnsi="Verdana" w:cs="Calibri"/>
          <w:b/>
          <w:bCs/>
          <w:color w:val="000000"/>
        </w:rPr>
        <w:t>09:45</w:t>
      </w:r>
      <w:r w:rsidR="00B06E04">
        <w:rPr>
          <w:rFonts w:ascii="Verdana" w:eastAsia="Calibri" w:hAnsi="Verdana" w:cs="Calibri"/>
          <w:b/>
          <w:bCs/>
          <w:color w:val="000000"/>
        </w:rPr>
        <w:t xml:space="preserve"> </w:t>
      </w:r>
      <w:r w:rsidR="00B06E04" w:rsidRPr="00B06E04">
        <w:rPr>
          <w:rFonts w:ascii="Verdana" w:eastAsia="Calibri" w:hAnsi="Verdana" w:cs="Calibri"/>
          <w:bCs/>
          <w:color w:val="000000"/>
        </w:rPr>
        <w:t>Welcome by</w:t>
      </w:r>
      <w:r w:rsidR="00B06E04">
        <w:rPr>
          <w:rFonts w:ascii="Verdana" w:eastAsia="Calibri" w:hAnsi="Verdana" w:cs="Calibri"/>
          <w:bCs/>
          <w:color w:val="000000"/>
        </w:rPr>
        <w:t xml:space="preserve"> The BumbleBee Alliance</w:t>
      </w:r>
      <w:r w:rsidR="00B17C99">
        <w:rPr>
          <w:rFonts w:ascii="Verdana" w:eastAsia="Calibri" w:hAnsi="Verdana" w:cs="Calibri"/>
          <w:bCs/>
          <w:color w:val="000000"/>
        </w:rPr>
        <w:t xml:space="preserve"> CIC</w:t>
      </w:r>
      <w:r w:rsidR="00B06E04">
        <w:rPr>
          <w:rFonts w:ascii="Verdana" w:eastAsia="Calibri" w:hAnsi="Verdana" w:cs="Calibri"/>
          <w:bCs/>
          <w:color w:val="000000"/>
        </w:rPr>
        <w:t xml:space="preserve"> followed by a review of the kick off meeting which took place in Riga, Latvia by Sustento</w:t>
      </w:r>
      <w:r>
        <w:rPr>
          <w:rFonts w:ascii="Verdana" w:eastAsia="Calibri" w:hAnsi="Verdana" w:cs="Calibri"/>
          <w:bCs/>
          <w:color w:val="000000"/>
        </w:rPr>
        <w:t xml:space="preserve"> who will provide the report of the Riga meeting</w:t>
      </w:r>
      <w:r w:rsidR="00B06E04">
        <w:rPr>
          <w:rFonts w:ascii="Verdana" w:eastAsia="Calibri" w:hAnsi="Verdana" w:cs="Calibri"/>
          <w:bCs/>
          <w:color w:val="000000"/>
        </w:rPr>
        <w:t>.</w:t>
      </w:r>
      <w:r w:rsidR="00B06E04">
        <w:rPr>
          <w:rFonts w:ascii="Verdana" w:eastAsia="Calibri" w:hAnsi="Verdana" w:cs="Calibri"/>
          <w:b/>
          <w:bCs/>
          <w:color w:val="000000"/>
        </w:rPr>
        <w:t xml:space="preserve"> </w:t>
      </w:r>
    </w:p>
    <w:p w:rsidR="00B06E04" w:rsidRDefault="00B06E04" w:rsidP="00F616DD">
      <w:pPr>
        <w:autoSpaceDE w:val="0"/>
        <w:rPr>
          <w:rFonts w:ascii="Verdana" w:eastAsia="Calibri" w:hAnsi="Verdana" w:cs="Calibri"/>
          <w:b/>
          <w:bCs/>
          <w:color w:val="000000"/>
        </w:rPr>
      </w:pPr>
    </w:p>
    <w:p w:rsidR="00F616DD" w:rsidRPr="00B06E04" w:rsidRDefault="001D78B9" w:rsidP="00F616DD">
      <w:pPr>
        <w:autoSpaceDE w:val="0"/>
        <w:rPr>
          <w:rFonts w:ascii="Calibri" w:hAnsi="Calibri"/>
          <w:i/>
        </w:rPr>
      </w:pPr>
      <w:r>
        <w:rPr>
          <w:rFonts w:ascii="Verdana" w:eastAsia="Calibri" w:hAnsi="Verdana" w:cs="Calibri"/>
          <w:b/>
          <w:bCs/>
          <w:color w:val="000000"/>
        </w:rPr>
        <w:t>10:</w:t>
      </w:r>
      <w:r w:rsidR="006A47A2">
        <w:rPr>
          <w:rFonts w:ascii="Verdana" w:eastAsia="Calibri" w:hAnsi="Verdana" w:cs="Calibri"/>
          <w:b/>
          <w:bCs/>
          <w:color w:val="000000"/>
        </w:rPr>
        <w:t xml:space="preserve">15 – 11:15 </w:t>
      </w:r>
      <w:r w:rsidR="006A47A2" w:rsidRPr="006A47A2">
        <w:rPr>
          <w:rFonts w:ascii="Verdana" w:eastAsia="Calibri" w:hAnsi="Verdana" w:cs="Calibri"/>
          <w:bCs/>
          <w:color w:val="000000"/>
        </w:rPr>
        <w:t>Criteria to choose historical buildings</w:t>
      </w:r>
      <w:r w:rsidR="006A47A2">
        <w:rPr>
          <w:rFonts w:ascii="Verdana" w:eastAsia="Calibri" w:hAnsi="Verdana" w:cs="Calibri"/>
          <w:bCs/>
          <w:color w:val="000000"/>
        </w:rPr>
        <w:t xml:space="preserve"> – by Sustento, there will be time for partner organisations to ask questions. Partners will be able to provide a brief presentation on their ideas and sugge</w:t>
      </w:r>
      <w:r w:rsidR="00C57857">
        <w:rPr>
          <w:rFonts w:ascii="Verdana" w:eastAsia="Calibri" w:hAnsi="Verdana" w:cs="Calibri"/>
          <w:bCs/>
          <w:color w:val="000000"/>
        </w:rPr>
        <w:t xml:space="preserve">stions </w:t>
      </w:r>
      <w:r w:rsidR="006A47A2">
        <w:rPr>
          <w:rFonts w:ascii="Verdana" w:eastAsia="Calibri" w:hAnsi="Verdana" w:cs="Calibri"/>
          <w:bCs/>
          <w:color w:val="000000"/>
        </w:rPr>
        <w:t xml:space="preserve">with reference to </w:t>
      </w:r>
      <w:r w:rsidR="00C57857">
        <w:rPr>
          <w:rFonts w:ascii="Verdana" w:eastAsia="Calibri" w:hAnsi="Verdana" w:cs="Calibri"/>
          <w:bCs/>
          <w:color w:val="000000"/>
        </w:rPr>
        <w:t xml:space="preserve">the </w:t>
      </w:r>
      <w:r w:rsidR="006A47A2">
        <w:rPr>
          <w:rFonts w:ascii="Verdana" w:eastAsia="Calibri" w:hAnsi="Verdana" w:cs="Calibri"/>
          <w:bCs/>
          <w:color w:val="000000"/>
        </w:rPr>
        <w:t xml:space="preserve">criteria. </w:t>
      </w:r>
    </w:p>
    <w:p w:rsidR="00F14E2B" w:rsidRDefault="00F14E2B" w:rsidP="00F616DD">
      <w:pPr>
        <w:autoSpaceDE w:val="0"/>
        <w:rPr>
          <w:rFonts w:ascii="Verdana" w:eastAsia="Calibri" w:hAnsi="Verdana" w:cs="Calibri"/>
          <w:color w:val="000000"/>
        </w:rPr>
      </w:pPr>
    </w:p>
    <w:p w:rsidR="00F14E2B" w:rsidRDefault="00B06E04" w:rsidP="00F616DD">
      <w:pPr>
        <w:autoSpaceDE w:val="0"/>
        <w:rPr>
          <w:rFonts w:ascii="Verdana" w:eastAsia="Calibri" w:hAnsi="Verdana" w:cs="Calibri"/>
          <w:color w:val="000000"/>
        </w:rPr>
      </w:pPr>
      <w:r>
        <w:rPr>
          <w:rFonts w:ascii="Verdana" w:eastAsia="Calibri" w:hAnsi="Verdana" w:cs="Calibri"/>
          <w:b/>
          <w:color w:val="000000"/>
        </w:rPr>
        <w:t>11:30</w:t>
      </w:r>
      <w:r w:rsidR="00F14E2B">
        <w:rPr>
          <w:rFonts w:ascii="Verdana" w:eastAsia="Calibri" w:hAnsi="Verdana" w:cs="Calibri"/>
          <w:color w:val="000000"/>
        </w:rPr>
        <w:t xml:space="preserve">  </w:t>
      </w:r>
      <w:r>
        <w:rPr>
          <w:rFonts w:ascii="Verdana" w:eastAsia="Calibri" w:hAnsi="Verdana" w:cs="Calibri"/>
          <w:color w:val="000000"/>
        </w:rPr>
        <w:t>Visit to Farthingloe Farm</w:t>
      </w:r>
      <w:r w:rsidR="00B17C99">
        <w:rPr>
          <w:rFonts w:ascii="Verdana" w:eastAsia="Calibri" w:hAnsi="Verdana" w:cs="Calibri"/>
          <w:color w:val="000000"/>
        </w:rPr>
        <w:t>, Dover,</w:t>
      </w:r>
      <w:r>
        <w:rPr>
          <w:rFonts w:ascii="Verdana" w:eastAsia="Calibri" w:hAnsi="Verdana" w:cs="Calibri"/>
          <w:color w:val="000000"/>
        </w:rPr>
        <w:t xml:space="preserve"> for lunch </w:t>
      </w:r>
      <w:r w:rsidR="00F14E2B">
        <w:rPr>
          <w:rFonts w:ascii="Verdana" w:eastAsia="Calibri" w:hAnsi="Verdana" w:cs="Calibri"/>
          <w:color w:val="000000"/>
        </w:rPr>
        <w:t xml:space="preserve"> </w:t>
      </w:r>
    </w:p>
    <w:p w:rsidR="00F14E2B" w:rsidRDefault="00F14E2B" w:rsidP="00F616DD">
      <w:pPr>
        <w:autoSpaceDE w:val="0"/>
        <w:rPr>
          <w:rFonts w:ascii="Verdana" w:hAnsi="Verdana"/>
        </w:rPr>
      </w:pPr>
    </w:p>
    <w:p w:rsidR="00B06E04" w:rsidRDefault="001D78B9" w:rsidP="00F616DD">
      <w:pPr>
        <w:autoSpaceDE w:val="0"/>
        <w:rPr>
          <w:rFonts w:ascii="Verdana" w:hAnsi="Verdana"/>
        </w:rPr>
      </w:pPr>
      <w:r>
        <w:rPr>
          <w:rFonts w:ascii="Verdana" w:hAnsi="Verdana"/>
          <w:b/>
        </w:rPr>
        <w:t>12:</w:t>
      </w:r>
      <w:r w:rsidR="006A47A2">
        <w:rPr>
          <w:rFonts w:ascii="Verdana" w:hAnsi="Verdana"/>
          <w:b/>
        </w:rPr>
        <w:t>4</w:t>
      </w:r>
      <w:r w:rsidR="00B06E04">
        <w:rPr>
          <w:rFonts w:ascii="Verdana" w:hAnsi="Verdana"/>
          <w:b/>
        </w:rPr>
        <w:t>0</w:t>
      </w:r>
      <w:r w:rsidR="00B06E04">
        <w:rPr>
          <w:rFonts w:ascii="Verdana" w:hAnsi="Verdana"/>
        </w:rPr>
        <w:t xml:space="preserve">  Travel to Canterbury </w:t>
      </w:r>
    </w:p>
    <w:p w:rsidR="00B06E04" w:rsidRDefault="00B06E04" w:rsidP="00F616DD">
      <w:pPr>
        <w:autoSpaceDE w:val="0"/>
        <w:rPr>
          <w:rFonts w:ascii="Verdana" w:hAnsi="Verdana"/>
        </w:rPr>
      </w:pPr>
    </w:p>
    <w:p w:rsidR="00F14E2B" w:rsidRDefault="00B06E04" w:rsidP="00F616DD">
      <w:pPr>
        <w:autoSpaceDE w:val="0"/>
        <w:rPr>
          <w:rFonts w:ascii="Verdana" w:hAnsi="Verdana"/>
        </w:rPr>
      </w:pPr>
      <w:r w:rsidRPr="00B06E04">
        <w:rPr>
          <w:rFonts w:ascii="Verdana" w:hAnsi="Verdana"/>
          <w:b/>
        </w:rPr>
        <w:t>13</w:t>
      </w:r>
      <w:r w:rsidR="001D78B9">
        <w:rPr>
          <w:rFonts w:ascii="Verdana" w:hAnsi="Verdana"/>
          <w:b/>
        </w:rPr>
        <w:t>:</w:t>
      </w:r>
      <w:r w:rsidR="006A47A2">
        <w:rPr>
          <w:rFonts w:ascii="Verdana" w:hAnsi="Verdana"/>
          <w:b/>
        </w:rPr>
        <w:t>30 – 15:00</w:t>
      </w:r>
      <w:r w:rsidR="00637FEA">
        <w:rPr>
          <w:rFonts w:ascii="Verdana" w:hAnsi="Verdana"/>
        </w:rPr>
        <w:t xml:space="preserve">  Visit </w:t>
      </w:r>
      <w:r>
        <w:rPr>
          <w:rFonts w:ascii="Verdana" w:hAnsi="Verdana"/>
        </w:rPr>
        <w:t>Canterbury Cathedral an historic building of international prominence.</w:t>
      </w:r>
      <w:r w:rsidR="00F14E2B">
        <w:rPr>
          <w:rFonts w:ascii="Verdana" w:hAnsi="Verdana"/>
        </w:rPr>
        <w:t xml:space="preserve"> </w:t>
      </w:r>
    </w:p>
    <w:p w:rsidR="00F14E2B" w:rsidRPr="00F14E2B" w:rsidRDefault="00F14E2B" w:rsidP="00F616DD">
      <w:pPr>
        <w:autoSpaceDE w:val="0"/>
        <w:rPr>
          <w:rFonts w:ascii="Verdana" w:eastAsia="Calibri" w:hAnsi="Verdana" w:cs="Calibri"/>
          <w:b/>
          <w:color w:val="000000"/>
        </w:rPr>
      </w:pPr>
    </w:p>
    <w:p w:rsidR="00F14E2B" w:rsidRDefault="00B06E04" w:rsidP="00F14E2B">
      <w:pPr>
        <w:autoSpaceDE w:val="0"/>
        <w:rPr>
          <w:rFonts w:ascii="Verdana" w:hAnsi="Verdana"/>
        </w:rPr>
      </w:pPr>
      <w:r>
        <w:rPr>
          <w:rFonts w:ascii="Verdana" w:eastAsia="Calibri" w:hAnsi="Verdana" w:cs="Calibri"/>
          <w:b/>
          <w:color w:val="000000"/>
        </w:rPr>
        <w:t>15</w:t>
      </w:r>
      <w:r w:rsidR="001D78B9">
        <w:rPr>
          <w:rFonts w:ascii="Verdana" w:eastAsia="Calibri" w:hAnsi="Verdana" w:cs="Calibri"/>
          <w:b/>
          <w:color w:val="000000"/>
        </w:rPr>
        <w:t>:</w:t>
      </w:r>
      <w:r w:rsidR="006A47A2">
        <w:rPr>
          <w:rFonts w:ascii="Verdana" w:eastAsia="Calibri" w:hAnsi="Verdana" w:cs="Calibri"/>
          <w:b/>
          <w:color w:val="000000"/>
        </w:rPr>
        <w:t>15 - 16:15</w:t>
      </w:r>
      <w:r w:rsidR="00F14E2B">
        <w:rPr>
          <w:rFonts w:ascii="Verdana" w:eastAsia="Calibri" w:hAnsi="Verdana" w:cs="Calibri"/>
          <w:color w:val="000000"/>
        </w:rPr>
        <w:t xml:space="preserve">  </w:t>
      </w:r>
      <w:r>
        <w:rPr>
          <w:rFonts w:ascii="Verdana" w:eastAsia="Calibri" w:hAnsi="Verdana" w:cs="Calibri"/>
          <w:color w:val="000000"/>
        </w:rPr>
        <w:t>Visit to Canterbury Library and Museum another historic building of prominence which has recently</w:t>
      </w:r>
      <w:r w:rsidR="00637FEA">
        <w:rPr>
          <w:rFonts w:ascii="Verdana" w:eastAsia="Calibri" w:hAnsi="Verdana" w:cs="Calibri"/>
          <w:color w:val="000000"/>
        </w:rPr>
        <w:t xml:space="preserve"> been ful</w:t>
      </w:r>
      <w:r>
        <w:rPr>
          <w:rFonts w:ascii="Verdana" w:eastAsia="Calibri" w:hAnsi="Verdana" w:cs="Calibri"/>
          <w:color w:val="000000"/>
        </w:rPr>
        <w:t>ly refurbished due to funding from the Heritage Lottery Fund</w:t>
      </w:r>
      <w:r w:rsidR="00637FEA">
        <w:rPr>
          <w:rFonts w:ascii="Verdana" w:eastAsia="Calibri" w:hAnsi="Verdana" w:cs="Calibri"/>
          <w:color w:val="000000"/>
        </w:rPr>
        <w:t xml:space="preserve"> </w:t>
      </w:r>
    </w:p>
    <w:p w:rsidR="00637FEA" w:rsidRDefault="00637FEA" w:rsidP="00F14E2B">
      <w:pPr>
        <w:autoSpaceDE w:val="0"/>
        <w:rPr>
          <w:rFonts w:ascii="Verdana" w:hAnsi="Verdana"/>
          <w:b/>
          <w:bCs/>
        </w:rPr>
      </w:pPr>
    </w:p>
    <w:p w:rsidR="00F14E2B" w:rsidRDefault="00637FEA" w:rsidP="00F14E2B">
      <w:pPr>
        <w:autoSpaceDE w:val="0"/>
        <w:rPr>
          <w:rFonts w:ascii="Verdana" w:hAnsi="Verdana"/>
        </w:rPr>
      </w:pPr>
      <w:r>
        <w:rPr>
          <w:rFonts w:ascii="Verdana" w:hAnsi="Verdana"/>
          <w:b/>
          <w:bCs/>
        </w:rPr>
        <w:t>16</w:t>
      </w:r>
      <w:r w:rsidR="001D78B9">
        <w:rPr>
          <w:rFonts w:ascii="Verdana" w:hAnsi="Verdana"/>
          <w:b/>
          <w:bCs/>
        </w:rPr>
        <w:t>:</w:t>
      </w:r>
      <w:r>
        <w:rPr>
          <w:rFonts w:ascii="Verdana" w:hAnsi="Verdana"/>
          <w:b/>
          <w:bCs/>
        </w:rPr>
        <w:t xml:space="preserve">30 - </w:t>
      </w:r>
      <w:r w:rsidR="00F14E2B">
        <w:rPr>
          <w:rFonts w:ascii="Verdana" w:hAnsi="Verdana"/>
          <w:b/>
          <w:bCs/>
        </w:rPr>
        <w:t>17:00</w:t>
      </w:r>
      <w:r>
        <w:rPr>
          <w:rFonts w:ascii="Verdana" w:hAnsi="Verdana"/>
          <w:b/>
          <w:bCs/>
        </w:rPr>
        <w:t xml:space="preserve">  </w:t>
      </w:r>
      <w:r w:rsidRPr="00637FEA">
        <w:rPr>
          <w:rFonts w:ascii="Verdana" w:hAnsi="Verdana"/>
          <w:bCs/>
        </w:rPr>
        <w:t>Return to Dover</w:t>
      </w:r>
      <w:r>
        <w:rPr>
          <w:rFonts w:ascii="Verdana" w:hAnsi="Verdana"/>
          <w:bCs/>
        </w:rPr>
        <w:t xml:space="preserve"> Hotels</w:t>
      </w:r>
      <w:r w:rsidR="00F14E2B">
        <w:rPr>
          <w:rFonts w:ascii="Verdana" w:hAnsi="Verdana"/>
          <w:b/>
          <w:bCs/>
        </w:rPr>
        <w:t xml:space="preserve"> </w:t>
      </w:r>
      <w:r w:rsidR="00F14E2B">
        <w:rPr>
          <w:rFonts w:ascii="Verdana" w:hAnsi="Verdana"/>
        </w:rPr>
        <w:t xml:space="preserve"> </w:t>
      </w:r>
    </w:p>
    <w:p w:rsidR="00F14E2B" w:rsidRDefault="00F14E2B" w:rsidP="00F14E2B">
      <w:pPr>
        <w:autoSpaceDE w:val="0"/>
        <w:rPr>
          <w:rFonts w:ascii="Verdana" w:hAnsi="Verdana"/>
        </w:rPr>
      </w:pPr>
    </w:p>
    <w:p w:rsidR="00F14E2B" w:rsidRDefault="00637FEA" w:rsidP="00F14E2B">
      <w:pPr>
        <w:autoSpaceDE w:val="0"/>
        <w:rPr>
          <w:rFonts w:ascii="Verdana" w:hAnsi="Verdana"/>
        </w:rPr>
      </w:pPr>
      <w:r>
        <w:rPr>
          <w:rFonts w:ascii="Verdana" w:hAnsi="Verdana"/>
          <w:b/>
        </w:rPr>
        <w:t>18</w:t>
      </w:r>
      <w:r w:rsidR="001D78B9">
        <w:rPr>
          <w:rFonts w:ascii="Verdana" w:hAnsi="Verdana"/>
          <w:b/>
        </w:rPr>
        <w:t>:</w:t>
      </w:r>
      <w:r w:rsidR="00C57857">
        <w:rPr>
          <w:rFonts w:ascii="Verdana" w:hAnsi="Verdana"/>
          <w:b/>
        </w:rPr>
        <w:t>4</w:t>
      </w:r>
      <w:r>
        <w:rPr>
          <w:rFonts w:ascii="Verdana" w:hAnsi="Verdana"/>
          <w:b/>
        </w:rPr>
        <w:t xml:space="preserve">5 </w:t>
      </w:r>
      <w:r w:rsidR="001D78B9">
        <w:rPr>
          <w:rFonts w:ascii="Verdana" w:hAnsi="Verdana"/>
          <w:b/>
        </w:rPr>
        <w:t>–</w:t>
      </w:r>
      <w:r>
        <w:rPr>
          <w:rFonts w:ascii="Verdana" w:hAnsi="Verdana"/>
          <w:b/>
        </w:rPr>
        <w:t xml:space="preserve"> 21</w:t>
      </w:r>
      <w:r w:rsidR="001D78B9">
        <w:rPr>
          <w:rFonts w:ascii="Verdana" w:hAnsi="Verdana"/>
          <w:b/>
        </w:rPr>
        <w:t>:</w:t>
      </w:r>
      <w:r>
        <w:rPr>
          <w:rFonts w:ascii="Verdana" w:hAnsi="Verdana"/>
          <w:b/>
        </w:rPr>
        <w:t>00</w:t>
      </w:r>
      <w:r w:rsidR="00F14E2B">
        <w:rPr>
          <w:rFonts w:ascii="Verdana" w:hAnsi="Verdana"/>
        </w:rPr>
        <w:t xml:space="preserve">  </w:t>
      </w:r>
      <w:r w:rsidRPr="00637FEA">
        <w:rPr>
          <w:rFonts w:ascii="Verdana" w:hAnsi="Verdana"/>
        </w:rPr>
        <w:t xml:space="preserve">Leave for Broome Park. </w:t>
      </w:r>
      <w:r w:rsidRPr="00637FEA">
        <w:rPr>
          <w:rFonts w:ascii="Verdana" w:eastAsia="Times New Roman" w:hAnsi="Verdana" w:cs="Arial"/>
          <w:kern w:val="0"/>
          <w:lang w:val="en-US" w:eastAsia="en-US"/>
        </w:rPr>
        <w:t>The Broome Park Estate was established during the reign of Charles I and has, as its centrepiece, a magnificent Mansion House; Grade 1 listed building. The house was completed around 1638 and is one of the finest examples of Carolean architecture in England.  The House has been refurbished to its former glory and boasts as one of its many previous owners - Horatio Herbert Kitchener, 1st Earl Kitchener of Khartoum.</w:t>
      </w:r>
      <w:r>
        <w:rPr>
          <w:rFonts w:ascii="Verdana" w:hAnsi="Verdana"/>
        </w:rPr>
        <w:t xml:space="preserve"> </w:t>
      </w:r>
      <w:r w:rsidR="00F14E2B">
        <w:rPr>
          <w:rFonts w:ascii="Verdana" w:hAnsi="Verdana"/>
        </w:rPr>
        <w:t xml:space="preserve"> </w:t>
      </w:r>
    </w:p>
    <w:p w:rsidR="00F14E2B" w:rsidRDefault="00F14E2B" w:rsidP="00F14E2B">
      <w:pPr>
        <w:autoSpaceDE w:val="0"/>
        <w:rPr>
          <w:rFonts w:ascii="Verdana" w:hAnsi="Verdana"/>
        </w:rPr>
      </w:pPr>
    </w:p>
    <w:p w:rsidR="00F14E2B" w:rsidRDefault="00637FEA" w:rsidP="00F14E2B">
      <w:pPr>
        <w:autoSpaceDE w:val="0"/>
        <w:rPr>
          <w:rFonts w:ascii="Verdana" w:hAnsi="Verdana"/>
        </w:rPr>
      </w:pPr>
      <w:r>
        <w:rPr>
          <w:rFonts w:ascii="Verdana" w:hAnsi="Verdana"/>
        </w:rPr>
        <w:t xml:space="preserve">Around </w:t>
      </w:r>
      <w:r w:rsidRPr="00637FEA">
        <w:rPr>
          <w:rFonts w:ascii="Verdana" w:hAnsi="Verdana"/>
          <w:b/>
        </w:rPr>
        <w:t>21:30</w:t>
      </w:r>
      <w:r>
        <w:rPr>
          <w:rFonts w:ascii="Verdana" w:hAnsi="Verdana"/>
        </w:rPr>
        <w:t xml:space="preserve"> arrive back at Dover Marina</w:t>
      </w:r>
      <w:r w:rsidR="00F14E2B">
        <w:rPr>
          <w:rFonts w:ascii="Verdana" w:hAnsi="Verdana"/>
        </w:rPr>
        <w:t xml:space="preserve"> </w:t>
      </w:r>
    </w:p>
    <w:p w:rsidR="00FA5B18" w:rsidRDefault="00FA5B18">
      <w:pPr>
        <w:autoSpaceDE w:val="0"/>
        <w:rPr>
          <w:rFonts w:ascii="Verdana" w:hAnsi="Verdana"/>
        </w:rPr>
      </w:pPr>
    </w:p>
    <w:p w:rsidR="00FA5B18" w:rsidRDefault="00FA5B18">
      <w:pPr>
        <w:autoSpaceDE w:val="0"/>
        <w:jc w:val="center"/>
        <w:rPr>
          <w:rFonts w:ascii="Verdana" w:hAnsi="Verdana"/>
        </w:rPr>
      </w:pPr>
    </w:p>
    <w:p w:rsidR="00FA5B18" w:rsidRDefault="00FA5B18">
      <w:pPr>
        <w:autoSpaceDE w:val="0"/>
        <w:jc w:val="center"/>
        <w:rPr>
          <w:rFonts w:ascii="Verdana" w:eastAsia="Gill Sans MT" w:hAnsi="Verdana" w:cs="Gill Sans MT"/>
          <w:b/>
          <w:bCs/>
          <w:color w:val="000000"/>
        </w:rPr>
      </w:pPr>
      <w:r>
        <w:rPr>
          <w:rFonts w:ascii="Verdana" w:eastAsia="Gill Sans MT" w:hAnsi="Verdana" w:cs="Gill Sans MT"/>
          <w:b/>
          <w:bCs/>
          <w:color w:val="000000"/>
        </w:rPr>
        <w:t xml:space="preserve">PROGRAMME – Day 2 </w:t>
      </w:r>
    </w:p>
    <w:p w:rsidR="00FA5B18" w:rsidRDefault="00684CB0">
      <w:pPr>
        <w:autoSpaceDE w:val="0"/>
        <w:jc w:val="center"/>
        <w:rPr>
          <w:rFonts w:ascii="Verdana" w:eastAsia="Gill Sans MT" w:hAnsi="Verdana" w:cs="Gill Sans MT"/>
          <w:color w:val="000000"/>
        </w:rPr>
      </w:pPr>
      <w:r>
        <w:rPr>
          <w:rFonts w:ascii="Verdana" w:eastAsia="Gill Sans MT" w:hAnsi="Verdana" w:cs="Gill Sans MT"/>
          <w:color w:val="000000"/>
        </w:rPr>
        <w:t>Tuesday 11</w:t>
      </w:r>
      <w:r w:rsidR="00FA5B18">
        <w:rPr>
          <w:rFonts w:ascii="Verdana" w:eastAsia="Gill Sans MT" w:hAnsi="Verdana" w:cs="Gill Sans MT"/>
          <w:color w:val="000000"/>
          <w:vertAlign w:val="superscript"/>
        </w:rPr>
        <w:t>th</w:t>
      </w:r>
      <w:r w:rsidR="00FA5B18">
        <w:rPr>
          <w:rFonts w:ascii="Verdana" w:eastAsia="Gill Sans MT" w:hAnsi="Verdana" w:cs="Gill Sans MT"/>
          <w:color w:val="000000"/>
        </w:rPr>
        <w:t xml:space="preserve"> </w:t>
      </w:r>
      <w:r w:rsidR="006859B1">
        <w:rPr>
          <w:rFonts w:ascii="Verdana" w:eastAsia="Gill Sans MT" w:hAnsi="Verdana" w:cs="Gill Sans MT"/>
          <w:color w:val="000000"/>
        </w:rPr>
        <w:t>December</w:t>
      </w:r>
      <w:r>
        <w:rPr>
          <w:rFonts w:ascii="Verdana" w:eastAsia="Gill Sans MT" w:hAnsi="Verdana" w:cs="Gill Sans MT"/>
          <w:color w:val="000000"/>
        </w:rPr>
        <w:t xml:space="preserve"> 2012</w:t>
      </w:r>
    </w:p>
    <w:p w:rsidR="004A0A88" w:rsidRDefault="004A0A88">
      <w:pPr>
        <w:autoSpaceDE w:val="0"/>
        <w:jc w:val="center"/>
        <w:rPr>
          <w:rFonts w:ascii="Verdana" w:eastAsia="Gill Sans MT" w:hAnsi="Verdana" w:cs="Gill Sans MT"/>
          <w:color w:val="000000"/>
        </w:rPr>
      </w:pPr>
    </w:p>
    <w:p w:rsidR="00F14E2B" w:rsidRDefault="006A47A2" w:rsidP="00F14E2B">
      <w:pPr>
        <w:autoSpaceDE w:val="0"/>
        <w:rPr>
          <w:rFonts w:ascii="Verdana" w:eastAsia="Calibri" w:hAnsi="Verdana" w:cs="Calibri"/>
          <w:color w:val="000000"/>
        </w:rPr>
      </w:pPr>
      <w:r>
        <w:rPr>
          <w:rFonts w:ascii="Verdana" w:eastAsia="Calibri" w:hAnsi="Verdana" w:cs="Calibri"/>
          <w:b/>
          <w:bCs/>
          <w:color w:val="000000"/>
        </w:rPr>
        <w:t>0</w:t>
      </w:r>
      <w:r w:rsidR="00F14E2B">
        <w:rPr>
          <w:rFonts w:ascii="Verdana" w:eastAsia="Calibri" w:hAnsi="Verdana" w:cs="Calibri"/>
          <w:b/>
          <w:bCs/>
          <w:color w:val="000000"/>
        </w:rPr>
        <w:t>9</w:t>
      </w:r>
      <w:r w:rsidR="009E5A8E">
        <w:rPr>
          <w:rFonts w:ascii="Verdana" w:eastAsia="Calibri" w:hAnsi="Verdana" w:cs="Calibri"/>
          <w:b/>
          <w:bCs/>
          <w:color w:val="000000"/>
        </w:rPr>
        <w:t>:3</w:t>
      </w:r>
      <w:r w:rsidR="00F14E2B" w:rsidRPr="00D85AA4">
        <w:rPr>
          <w:rFonts w:ascii="Verdana" w:eastAsia="Calibri" w:hAnsi="Verdana" w:cs="Calibri"/>
          <w:b/>
          <w:bCs/>
          <w:color w:val="000000"/>
        </w:rPr>
        <w:t xml:space="preserve">0   </w:t>
      </w:r>
      <w:r w:rsidR="00F14E2B" w:rsidRPr="00D85AA4">
        <w:rPr>
          <w:rFonts w:ascii="Verdana" w:eastAsia="Calibri" w:hAnsi="Verdana" w:cs="Calibri"/>
          <w:color w:val="000000"/>
        </w:rPr>
        <w:t>Meeting of the wo</w:t>
      </w:r>
      <w:r w:rsidR="009E5A8E">
        <w:rPr>
          <w:rFonts w:ascii="Verdana" w:eastAsia="Calibri" w:hAnsi="Verdana" w:cs="Calibri"/>
          <w:color w:val="000000"/>
        </w:rPr>
        <w:t>rking group members at the entrance (seafront entrance)</w:t>
      </w:r>
      <w:r w:rsidR="00F14E2B" w:rsidRPr="00D85AA4">
        <w:rPr>
          <w:rFonts w:ascii="Verdana" w:eastAsia="Calibri" w:hAnsi="Verdana" w:cs="Calibri"/>
          <w:color w:val="000000"/>
        </w:rPr>
        <w:t xml:space="preserve"> of the</w:t>
      </w:r>
      <w:r w:rsidR="00F14E2B">
        <w:rPr>
          <w:rFonts w:ascii="Verdana" w:eastAsia="Calibri" w:hAnsi="Verdana" w:cs="Calibri"/>
          <w:color w:val="000000"/>
        </w:rPr>
        <w:t xml:space="preserve"> </w:t>
      </w:r>
      <w:r w:rsidR="009E5A8E">
        <w:rPr>
          <w:rFonts w:ascii="Verdana" w:eastAsia="Calibri" w:hAnsi="Verdana" w:cs="Calibri"/>
          <w:color w:val="000000"/>
        </w:rPr>
        <w:t>Dover Marina H</w:t>
      </w:r>
      <w:r w:rsidR="00F14E2B">
        <w:rPr>
          <w:rFonts w:ascii="Verdana" w:eastAsia="Calibri" w:hAnsi="Verdana" w:cs="Calibri"/>
          <w:color w:val="000000"/>
        </w:rPr>
        <w:t xml:space="preserve">otel to </w:t>
      </w:r>
      <w:r w:rsidR="006859B1">
        <w:rPr>
          <w:rFonts w:ascii="Verdana" w:eastAsia="Calibri" w:hAnsi="Verdana" w:cs="Calibri"/>
          <w:color w:val="000000"/>
        </w:rPr>
        <w:t>go to meeting place by minibus</w:t>
      </w:r>
      <w:r w:rsidR="00F14E2B">
        <w:rPr>
          <w:rFonts w:ascii="Verdana" w:eastAsia="Calibri" w:hAnsi="Verdana" w:cs="Calibri"/>
          <w:color w:val="000000"/>
        </w:rPr>
        <w:t xml:space="preserve"> </w:t>
      </w:r>
    </w:p>
    <w:p w:rsidR="00FA5B18" w:rsidRDefault="00FA5B18">
      <w:pPr>
        <w:autoSpaceDE w:val="0"/>
        <w:rPr>
          <w:rFonts w:ascii="Verdana" w:eastAsia="Gill Sans MT" w:hAnsi="Verdana" w:cs="Gill Sans MT"/>
          <w:color w:val="000000"/>
        </w:rPr>
      </w:pPr>
    </w:p>
    <w:p w:rsidR="00F14E2B" w:rsidRPr="00F6222D" w:rsidRDefault="00C57857">
      <w:pPr>
        <w:autoSpaceDE w:val="0"/>
        <w:rPr>
          <w:rFonts w:ascii="Verdana" w:eastAsia="Calibri" w:hAnsi="Verdana" w:cs="Calibri"/>
          <w:color w:val="000000"/>
        </w:rPr>
      </w:pPr>
      <w:r>
        <w:rPr>
          <w:rFonts w:ascii="Verdana" w:eastAsia="Gill Sans MT" w:hAnsi="Verdana" w:cs="Gill Sans MT"/>
          <w:b/>
          <w:color w:val="000000"/>
        </w:rPr>
        <w:t>10:00 -11:3</w:t>
      </w:r>
      <w:r w:rsidR="00F14E2B" w:rsidRPr="00F14E2B">
        <w:rPr>
          <w:rFonts w:ascii="Verdana" w:eastAsia="Gill Sans MT" w:hAnsi="Verdana" w:cs="Gill Sans MT"/>
          <w:b/>
          <w:color w:val="000000"/>
        </w:rPr>
        <w:t>0</w:t>
      </w:r>
      <w:r w:rsidR="00F14E2B">
        <w:rPr>
          <w:rFonts w:ascii="Verdana" w:eastAsia="Gill Sans MT" w:hAnsi="Verdana" w:cs="Gill Sans MT"/>
          <w:color w:val="000000"/>
        </w:rPr>
        <w:t xml:space="preserve"> </w:t>
      </w:r>
      <w:r w:rsidR="006859B1">
        <w:rPr>
          <w:rFonts w:ascii="Verdana" w:eastAsia="Gill Sans MT" w:hAnsi="Verdana" w:cs="Gill Sans MT"/>
          <w:color w:val="000000"/>
        </w:rPr>
        <w:t xml:space="preserve"> </w:t>
      </w:r>
      <w:r w:rsidR="006859B1">
        <w:rPr>
          <w:rFonts w:ascii="Verdana" w:eastAsia="Calibri" w:hAnsi="Verdana" w:cs="Calibri"/>
          <w:color w:val="000000"/>
        </w:rPr>
        <w:t xml:space="preserve">Sustento update partners on </w:t>
      </w:r>
      <w:r w:rsidR="001D78B9">
        <w:rPr>
          <w:rFonts w:ascii="Verdana" w:eastAsia="Calibri" w:hAnsi="Verdana" w:cs="Calibri"/>
          <w:color w:val="000000"/>
        </w:rPr>
        <w:t xml:space="preserve">“The History for You and Me” </w:t>
      </w:r>
      <w:r w:rsidR="006859B1">
        <w:rPr>
          <w:rFonts w:ascii="Verdana" w:eastAsia="Calibri" w:hAnsi="Verdana" w:cs="Calibri"/>
          <w:color w:val="000000"/>
        </w:rPr>
        <w:lastRenderedPageBreak/>
        <w:t xml:space="preserve">project aims and objectives and partner requirements for the Workshop 2 in Italy – </w:t>
      </w:r>
      <w:r w:rsidR="001D78B9">
        <w:rPr>
          <w:rFonts w:ascii="Verdana" w:eastAsia="Calibri" w:hAnsi="Verdana" w:cs="Calibri"/>
          <w:color w:val="000000"/>
        </w:rPr>
        <w:t xml:space="preserve">focussing on </w:t>
      </w:r>
      <w:r w:rsidR="006859B1">
        <w:rPr>
          <w:rFonts w:ascii="Verdana" w:eastAsia="Calibri" w:hAnsi="Verdana" w:cs="Calibri"/>
          <w:color w:val="000000"/>
        </w:rPr>
        <w:t>Barriers to Accessibility.</w:t>
      </w:r>
      <w:r>
        <w:rPr>
          <w:rFonts w:ascii="Verdana" w:eastAsia="Calibri" w:hAnsi="Verdana" w:cs="Calibri"/>
          <w:color w:val="000000"/>
        </w:rPr>
        <w:t xml:space="preserve"> Tea / Coffee and snacks available.</w:t>
      </w:r>
    </w:p>
    <w:p w:rsidR="00F14E2B" w:rsidRDefault="00F14E2B">
      <w:pPr>
        <w:autoSpaceDE w:val="0"/>
        <w:rPr>
          <w:rFonts w:ascii="Verdana" w:eastAsia="Gill Sans MT" w:hAnsi="Verdana" w:cs="Gill Sans MT"/>
          <w:color w:val="000000"/>
        </w:rPr>
      </w:pPr>
    </w:p>
    <w:p w:rsidR="004A0A88" w:rsidRDefault="004A0A88">
      <w:pPr>
        <w:autoSpaceDE w:val="0"/>
        <w:rPr>
          <w:rFonts w:ascii="Verdana" w:eastAsia="Calibri" w:hAnsi="Verdana" w:cs="Calibri"/>
          <w:color w:val="000000"/>
        </w:rPr>
      </w:pPr>
    </w:p>
    <w:p w:rsidR="004A0A88" w:rsidRDefault="00C57857" w:rsidP="001D78B9">
      <w:pPr>
        <w:autoSpaceDE w:val="0"/>
        <w:rPr>
          <w:rFonts w:ascii="Verdana" w:eastAsia="Calibri" w:hAnsi="Verdana" w:cs="Calibri"/>
          <w:color w:val="000000"/>
        </w:rPr>
      </w:pPr>
      <w:r>
        <w:rPr>
          <w:rFonts w:ascii="Verdana" w:eastAsia="Calibri" w:hAnsi="Verdana" w:cs="Calibri"/>
          <w:b/>
          <w:color w:val="000000"/>
        </w:rPr>
        <w:t>1130 – 13</w:t>
      </w:r>
      <w:r w:rsidR="001D78B9">
        <w:rPr>
          <w:rFonts w:ascii="Verdana" w:eastAsia="Calibri" w:hAnsi="Verdana" w:cs="Calibri"/>
          <w:b/>
          <w:color w:val="000000"/>
        </w:rPr>
        <w:t xml:space="preserve">:00 </w:t>
      </w:r>
      <w:r w:rsidR="001D78B9">
        <w:rPr>
          <w:rFonts w:ascii="Verdana" w:eastAsia="Calibri" w:hAnsi="Verdana" w:cs="Calibri"/>
          <w:color w:val="000000"/>
        </w:rPr>
        <w:t>Visit to Historic Dover Castle, Dover</w:t>
      </w:r>
    </w:p>
    <w:p w:rsidR="001D78B9" w:rsidRDefault="001D78B9" w:rsidP="001D78B9">
      <w:pPr>
        <w:autoSpaceDE w:val="0"/>
        <w:rPr>
          <w:rFonts w:ascii="Verdana" w:eastAsia="Calibri" w:hAnsi="Verdana" w:cs="Calibri"/>
          <w:color w:val="000000"/>
        </w:rPr>
      </w:pPr>
    </w:p>
    <w:p w:rsidR="001D78B9" w:rsidRDefault="00C57857" w:rsidP="001D78B9">
      <w:pPr>
        <w:autoSpaceDE w:val="0"/>
        <w:rPr>
          <w:rFonts w:ascii="Verdana" w:eastAsia="Calibri" w:hAnsi="Verdana" w:cs="Calibri"/>
          <w:color w:val="000000"/>
        </w:rPr>
      </w:pPr>
      <w:r>
        <w:rPr>
          <w:rFonts w:ascii="Verdana" w:eastAsia="Calibri" w:hAnsi="Verdana" w:cs="Calibri"/>
          <w:b/>
          <w:color w:val="000000"/>
        </w:rPr>
        <w:t>14:00</w:t>
      </w:r>
      <w:r w:rsidR="001D78B9" w:rsidRPr="001D78B9">
        <w:rPr>
          <w:rFonts w:ascii="Verdana" w:eastAsia="Calibri" w:hAnsi="Verdana" w:cs="Calibri"/>
          <w:b/>
          <w:color w:val="000000"/>
        </w:rPr>
        <w:t xml:space="preserve"> </w:t>
      </w:r>
      <w:r w:rsidR="001D78B9">
        <w:rPr>
          <w:rFonts w:ascii="Verdana" w:eastAsia="Calibri" w:hAnsi="Verdana" w:cs="Calibri"/>
          <w:color w:val="000000"/>
        </w:rPr>
        <w:t xml:space="preserve">  Partners </w:t>
      </w:r>
      <w:r>
        <w:rPr>
          <w:rFonts w:ascii="Verdana" w:eastAsia="Calibri" w:hAnsi="Verdana" w:cs="Calibri"/>
          <w:color w:val="000000"/>
        </w:rPr>
        <w:t>return to</w:t>
      </w:r>
      <w:r w:rsidR="001D78B9">
        <w:rPr>
          <w:rFonts w:ascii="Verdana" w:eastAsia="Calibri" w:hAnsi="Verdana" w:cs="Calibri"/>
          <w:color w:val="000000"/>
        </w:rPr>
        <w:t xml:space="preserve"> </w:t>
      </w:r>
      <w:r>
        <w:rPr>
          <w:rFonts w:ascii="Verdana" w:eastAsia="Calibri" w:hAnsi="Verdana" w:cs="Calibri"/>
          <w:color w:val="000000"/>
        </w:rPr>
        <w:t xml:space="preserve">their hotels </w:t>
      </w:r>
      <w:r w:rsidR="001D78B9">
        <w:rPr>
          <w:rFonts w:ascii="Verdana" w:eastAsia="Calibri" w:hAnsi="Verdana" w:cs="Calibri"/>
          <w:color w:val="000000"/>
        </w:rPr>
        <w:t xml:space="preserve">for the various London Airports / Eurostar or Ferry Crossings from Dover back to Mainland Europe. </w:t>
      </w:r>
    </w:p>
    <w:p w:rsidR="004A0A88" w:rsidRDefault="004A0A88" w:rsidP="004A0A88">
      <w:pPr>
        <w:autoSpaceDE w:val="0"/>
        <w:ind w:left="795"/>
        <w:rPr>
          <w:rFonts w:ascii="Verdana" w:eastAsia="Calibri" w:hAnsi="Verdana" w:cs="Calibri"/>
          <w:color w:val="000000"/>
        </w:rPr>
      </w:pPr>
    </w:p>
    <w:p w:rsidR="00FA5B18" w:rsidRDefault="00FA5B18" w:rsidP="00F14E2B">
      <w:pPr>
        <w:autoSpaceDE w:val="0"/>
      </w:pPr>
    </w:p>
    <w:sectPr w:rsidR="00FA5B18">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BA"/>
    <w:family w:val="swiss"/>
    <w:pitch w:val="variable"/>
    <w:sig w:usb0="20000287" w:usb1="00000000" w:usb2="00000000" w:usb3="00000000" w:csb0="0000019F"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2"/>
      <w:numFmt w:val="decimal"/>
      <w:lvlText w:val="%1."/>
      <w:lvlJc w:val="left"/>
      <w:pPr>
        <w:tabs>
          <w:tab w:val="num" w:pos="720"/>
        </w:tabs>
        <w:ind w:left="720" w:hanging="360"/>
      </w:pPr>
      <w:rPr>
        <w:rFonts w:ascii="Verdana" w:hAnsi="Verdana"/>
        <w:b/>
        <w:bCs/>
      </w:rPr>
    </w:lvl>
    <w:lvl w:ilvl="1">
      <w:start w:val="45"/>
      <w:numFmt w:val="decimal"/>
      <w:lvlText w:val="%1.%2"/>
      <w:lvlJc w:val="left"/>
      <w:pPr>
        <w:tabs>
          <w:tab w:val="num" w:pos="1080"/>
        </w:tabs>
        <w:ind w:left="1080" w:hanging="360"/>
      </w:pPr>
      <w:rPr>
        <w:rFonts w:ascii="Verdana" w:hAnsi="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920311A"/>
    <w:multiLevelType w:val="hybridMultilevel"/>
    <w:tmpl w:val="65E6ACB6"/>
    <w:lvl w:ilvl="0" w:tplc="8F263292">
      <w:start w:val="10"/>
      <w:numFmt w:val="bullet"/>
      <w:lvlText w:val="-"/>
      <w:lvlJc w:val="left"/>
      <w:pPr>
        <w:tabs>
          <w:tab w:val="num" w:pos="1155"/>
        </w:tabs>
        <w:ind w:left="1155" w:hanging="360"/>
      </w:pPr>
      <w:rPr>
        <w:rFonts w:ascii="Verdana" w:eastAsia="Calibri" w:hAnsi="Verdana" w:cs="Calibri" w:hint="default"/>
        <w:color w:val="000000"/>
      </w:rPr>
    </w:lvl>
    <w:lvl w:ilvl="1" w:tplc="04260003" w:tentative="1">
      <w:start w:val="1"/>
      <w:numFmt w:val="bullet"/>
      <w:lvlText w:val="o"/>
      <w:lvlJc w:val="left"/>
      <w:pPr>
        <w:tabs>
          <w:tab w:val="num" w:pos="1875"/>
        </w:tabs>
        <w:ind w:left="1875" w:hanging="360"/>
      </w:pPr>
      <w:rPr>
        <w:rFonts w:ascii="Courier New" w:hAnsi="Courier New" w:cs="Courier New" w:hint="default"/>
      </w:rPr>
    </w:lvl>
    <w:lvl w:ilvl="2" w:tplc="04260005" w:tentative="1">
      <w:start w:val="1"/>
      <w:numFmt w:val="bullet"/>
      <w:lvlText w:val=""/>
      <w:lvlJc w:val="left"/>
      <w:pPr>
        <w:tabs>
          <w:tab w:val="num" w:pos="2595"/>
        </w:tabs>
        <w:ind w:left="2595" w:hanging="360"/>
      </w:pPr>
      <w:rPr>
        <w:rFonts w:ascii="Wingdings" w:hAnsi="Wingdings" w:hint="default"/>
      </w:rPr>
    </w:lvl>
    <w:lvl w:ilvl="3" w:tplc="04260001" w:tentative="1">
      <w:start w:val="1"/>
      <w:numFmt w:val="bullet"/>
      <w:lvlText w:val=""/>
      <w:lvlJc w:val="left"/>
      <w:pPr>
        <w:tabs>
          <w:tab w:val="num" w:pos="3315"/>
        </w:tabs>
        <w:ind w:left="3315" w:hanging="360"/>
      </w:pPr>
      <w:rPr>
        <w:rFonts w:ascii="Symbol" w:hAnsi="Symbol" w:hint="default"/>
      </w:rPr>
    </w:lvl>
    <w:lvl w:ilvl="4" w:tplc="04260003" w:tentative="1">
      <w:start w:val="1"/>
      <w:numFmt w:val="bullet"/>
      <w:lvlText w:val="o"/>
      <w:lvlJc w:val="left"/>
      <w:pPr>
        <w:tabs>
          <w:tab w:val="num" w:pos="4035"/>
        </w:tabs>
        <w:ind w:left="4035" w:hanging="360"/>
      </w:pPr>
      <w:rPr>
        <w:rFonts w:ascii="Courier New" w:hAnsi="Courier New" w:cs="Courier New" w:hint="default"/>
      </w:rPr>
    </w:lvl>
    <w:lvl w:ilvl="5" w:tplc="04260005" w:tentative="1">
      <w:start w:val="1"/>
      <w:numFmt w:val="bullet"/>
      <w:lvlText w:val=""/>
      <w:lvlJc w:val="left"/>
      <w:pPr>
        <w:tabs>
          <w:tab w:val="num" w:pos="4755"/>
        </w:tabs>
        <w:ind w:left="4755" w:hanging="360"/>
      </w:pPr>
      <w:rPr>
        <w:rFonts w:ascii="Wingdings" w:hAnsi="Wingdings" w:hint="default"/>
      </w:rPr>
    </w:lvl>
    <w:lvl w:ilvl="6" w:tplc="04260001" w:tentative="1">
      <w:start w:val="1"/>
      <w:numFmt w:val="bullet"/>
      <w:lvlText w:val=""/>
      <w:lvlJc w:val="left"/>
      <w:pPr>
        <w:tabs>
          <w:tab w:val="num" w:pos="5475"/>
        </w:tabs>
        <w:ind w:left="5475" w:hanging="360"/>
      </w:pPr>
      <w:rPr>
        <w:rFonts w:ascii="Symbol" w:hAnsi="Symbol" w:hint="default"/>
      </w:rPr>
    </w:lvl>
    <w:lvl w:ilvl="7" w:tplc="04260003" w:tentative="1">
      <w:start w:val="1"/>
      <w:numFmt w:val="bullet"/>
      <w:lvlText w:val="o"/>
      <w:lvlJc w:val="left"/>
      <w:pPr>
        <w:tabs>
          <w:tab w:val="num" w:pos="6195"/>
        </w:tabs>
        <w:ind w:left="6195" w:hanging="360"/>
      </w:pPr>
      <w:rPr>
        <w:rFonts w:ascii="Courier New" w:hAnsi="Courier New" w:cs="Courier New" w:hint="default"/>
      </w:rPr>
    </w:lvl>
    <w:lvl w:ilvl="8" w:tplc="04260005" w:tentative="1">
      <w:start w:val="1"/>
      <w:numFmt w:val="bullet"/>
      <w:lvlText w:val=""/>
      <w:lvlJc w:val="left"/>
      <w:pPr>
        <w:tabs>
          <w:tab w:val="num" w:pos="6915"/>
        </w:tabs>
        <w:ind w:left="6915" w:hanging="360"/>
      </w:pPr>
      <w:rPr>
        <w:rFonts w:ascii="Wingdings" w:hAnsi="Wingdings" w:hint="default"/>
      </w:rPr>
    </w:lvl>
  </w:abstractNum>
  <w:abstractNum w:abstractNumId="3">
    <w:nsid w:val="288238DA"/>
    <w:multiLevelType w:val="multilevel"/>
    <w:tmpl w:val="9140B4A6"/>
    <w:lvl w:ilvl="0">
      <w:start w:val="10"/>
      <w:numFmt w:val="decimal"/>
      <w:lvlText w:val="%1"/>
      <w:lvlJc w:val="left"/>
      <w:pPr>
        <w:tabs>
          <w:tab w:val="num" w:pos="660"/>
        </w:tabs>
        <w:ind w:left="660" w:hanging="660"/>
      </w:pPr>
      <w:rPr>
        <w:rFonts w:hint="default"/>
      </w:rPr>
    </w:lvl>
    <w:lvl w:ilvl="1">
      <w:start w:val="3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9B5CCD"/>
    <w:rsid w:val="00035407"/>
    <w:rsid w:val="0019397E"/>
    <w:rsid w:val="001D78B9"/>
    <w:rsid w:val="004A0A88"/>
    <w:rsid w:val="005011C9"/>
    <w:rsid w:val="005A1308"/>
    <w:rsid w:val="00637FEA"/>
    <w:rsid w:val="00684CB0"/>
    <w:rsid w:val="006859B1"/>
    <w:rsid w:val="006A47A2"/>
    <w:rsid w:val="006D4703"/>
    <w:rsid w:val="007E087D"/>
    <w:rsid w:val="00850D2F"/>
    <w:rsid w:val="008E1981"/>
    <w:rsid w:val="00915DA2"/>
    <w:rsid w:val="00934C50"/>
    <w:rsid w:val="009B5CCD"/>
    <w:rsid w:val="009E5A8E"/>
    <w:rsid w:val="00B06E04"/>
    <w:rsid w:val="00B17C99"/>
    <w:rsid w:val="00C126CE"/>
    <w:rsid w:val="00C57857"/>
    <w:rsid w:val="00CB45D1"/>
    <w:rsid w:val="00D42498"/>
    <w:rsid w:val="00D85AA4"/>
    <w:rsid w:val="00F14E2B"/>
    <w:rsid w:val="00F616DD"/>
    <w:rsid w:val="00F6222D"/>
    <w:rsid w:val="00FA0067"/>
    <w:rsid w:val="00FA5B18"/>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widowControl w:val="0"/>
      <w:suppressAutoHyphens/>
    </w:pPr>
    <w:rPr>
      <w:rFonts w:eastAsia="Arial Unicode MS"/>
      <w:kern w:val="1"/>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Verdana" w:hAnsi="Verdana"/>
      <w:b/>
      <w:bCs/>
    </w:rPr>
  </w:style>
  <w:style w:type="character" w:customStyle="1" w:styleId="WW8Num2z0">
    <w:name w:val="WW8Num2z0"/>
    <w:rPr>
      <w:rFonts w:ascii="Verdana" w:hAnsi="Verdana"/>
      <w:b/>
      <w:bCs/>
    </w:rPr>
  </w:style>
  <w:style w:type="character" w:customStyle="1" w:styleId="Absatz-Standardschriftart">
    <w:name w:val="Absatz-Standardschriftart"/>
  </w:style>
  <w:style w:type="character" w:styleId="Hyperlink">
    <w:name w:val="Hyperlink"/>
    <w:rPr>
      <w:color w:val="000080"/>
      <w:u w:val="single"/>
      <w:lang/>
    </w:rPr>
  </w:style>
  <w:style w:type="character" w:customStyle="1" w:styleId="NumberingSymbols">
    <w:name w:val="Numbering Symbols"/>
    <w:rPr>
      <w:rFonts w:ascii="Verdana" w:hAnsi="Verdana"/>
      <w:b/>
      <w:bCs/>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Strong">
    <w:name w:val="Strong"/>
    <w:qFormat/>
    <w:rsid w:val="00C126CE"/>
    <w:rPr>
      <w:b/>
      <w:bCs/>
    </w:rPr>
  </w:style>
  <w:style w:type="character" w:customStyle="1" w:styleId="apple-converted-space">
    <w:name w:val="apple-converted-space"/>
    <w:basedOn w:val="DefaultParagraphFont"/>
    <w:rsid w:val="00F6222D"/>
  </w:style>
  <w:style w:type="character" w:styleId="Emphasis">
    <w:name w:val="Emphasis"/>
    <w:qFormat/>
    <w:rsid w:val="00F6222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SUSTENTO</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Krislin Padjus</cp:lastModifiedBy>
  <cp:revision>2</cp:revision>
  <cp:lastPrinted>1601-01-01T00:00:00Z</cp:lastPrinted>
  <dcterms:created xsi:type="dcterms:W3CDTF">2013-07-03T07:47:00Z</dcterms:created>
  <dcterms:modified xsi:type="dcterms:W3CDTF">2013-07-03T07:47:00Z</dcterms:modified>
</cp:coreProperties>
</file>